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9A3" w:rsidRPr="00B329A3" w:rsidRDefault="00B329A3" w:rsidP="00B329A3">
      <w:pPr>
        <w:ind w:firstLineChars="200" w:firstLine="720"/>
        <w:jc w:val="center"/>
        <w:rPr>
          <w:rFonts w:ascii="黑体" w:eastAsia="黑体" w:hAnsi="黑体"/>
          <w:color w:val="000000"/>
          <w:sz w:val="36"/>
          <w:szCs w:val="28"/>
          <w:shd w:val="clear" w:color="auto" w:fill="FFFFFF"/>
        </w:rPr>
      </w:pPr>
      <w:bookmarkStart w:id="0" w:name="_GoBack"/>
      <w:r w:rsidRPr="00B329A3">
        <w:rPr>
          <w:rFonts w:ascii="黑体" w:eastAsia="黑体" w:hAnsi="黑体" w:hint="eastAsia"/>
          <w:color w:val="000000"/>
          <w:sz w:val="36"/>
          <w:szCs w:val="28"/>
          <w:shd w:val="clear" w:color="auto" w:fill="FFFFFF"/>
        </w:rPr>
        <w:t>2017年度导师研究生培养专项经费资助名单</w:t>
      </w:r>
    </w:p>
    <w:tbl>
      <w:tblPr>
        <w:tblW w:w="8662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1275"/>
        <w:gridCol w:w="2855"/>
        <w:gridCol w:w="1276"/>
      </w:tblGrid>
      <w:tr w:rsidR="00B329A3" w:rsidRPr="00B54EC9" w:rsidTr="00B329A3">
        <w:trPr>
          <w:trHeight w:val="6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B329A3" w:rsidRPr="00B54EC9" w:rsidRDefault="00B329A3" w:rsidP="000460A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54EC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54EC9" w:rsidRDefault="00B329A3" w:rsidP="000460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54E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54EC9" w:rsidRDefault="00B329A3" w:rsidP="000460A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导师</w:t>
            </w:r>
            <w:r w:rsidRPr="00B54EC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54EC9" w:rsidRDefault="00B329A3" w:rsidP="000460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54E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学科专业/领域名称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54EC9" w:rsidRDefault="00B329A3" w:rsidP="000460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54E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资助额度</w:t>
            </w:r>
          </w:p>
        </w:tc>
      </w:tr>
      <w:tr w:rsidR="00B329A3" w:rsidRPr="00B54EC9" w:rsidTr="00B329A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杨</w:t>
            </w:r>
            <w:proofErr w:type="gramStart"/>
            <w:r w:rsidRPr="00B329A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世</w:t>
            </w:r>
            <w:proofErr w:type="gramEnd"/>
            <w:r w:rsidRPr="00B329A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义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宁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禧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红霞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马克思主义法学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唐自钟</w:t>
            </w:r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布同良</w:t>
            </w:r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杨德英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甄</w:t>
            </w:r>
            <w:proofErr w:type="gramEnd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铧</w:t>
            </w:r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生物资源化学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殷鹏飞</w:t>
            </w:r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生物资源化学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谭雪松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农业机械化工程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农业水土工程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农业水土工程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卢修元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农业水土工程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农业信息工程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董文英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木材科学与技术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黎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蔡仕珍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刘维东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朱春艳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余小芳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鲁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杜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B329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B329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B329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解文峰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B329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B329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翔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叶顶英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姜福星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54EC9" w:rsidTr="000460A5">
        <w:trPr>
          <w:trHeight w:val="6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54EC9" w:rsidRDefault="00B329A3" w:rsidP="000460A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54EC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54EC9" w:rsidRDefault="00B329A3" w:rsidP="000460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54E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54EC9" w:rsidRDefault="00B329A3" w:rsidP="000460A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导师</w:t>
            </w:r>
            <w:r w:rsidRPr="00B54EC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54EC9" w:rsidRDefault="00B329A3" w:rsidP="000460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54E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学科专业/领域名称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54EC9" w:rsidRDefault="00B329A3" w:rsidP="000460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54E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资助额度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段晓宇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锋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城乡规划与视觉设计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唐晓红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城乡景观规划与设计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孟致毅</w:t>
            </w:r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周荣华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杨仕元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王雨林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农业经济管理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农业信息管理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申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琼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吕彦明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刘万琳</w:t>
            </w:r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黄显彬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莫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忧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陈凤辉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 w:rsidR="00B329A3" w:rsidRPr="00B329A3" w:rsidTr="00B329A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周格粉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旅游管理硕士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A3" w:rsidRPr="00B329A3" w:rsidRDefault="00B329A3" w:rsidP="00046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B329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</w:p>
        </w:tc>
      </w:tr>
    </w:tbl>
    <w:p w:rsidR="00BD1EBA" w:rsidRPr="00B329A3" w:rsidRDefault="00BD1EBA" w:rsidP="00B329A3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sectPr w:rsidR="00BD1EBA" w:rsidRPr="00B3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A3"/>
    <w:rsid w:val="00031149"/>
    <w:rsid w:val="00984C33"/>
    <w:rsid w:val="00B329A3"/>
    <w:rsid w:val="00BD1EBA"/>
    <w:rsid w:val="00D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AF1CE-DBC4-4E26-A873-8E07F616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Cui</dc:creator>
  <cp:keywords/>
  <dc:description/>
  <cp:lastModifiedBy>Tan Cui</cp:lastModifiedBy>
  <cp:revision>1</cp:revision>
  <dcterms:created xsi:type="dcterms:W3CDTF">2017-11-17T04:02:00Z</dcterms:created>
  <dcterms:modified xsi:type="dcterms:W3CDTF">2017-11-17T04:04:00Z</dcterms:modified>
</cp:coreProperties>
</file>