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Theme="majorHAnsi" w:hAnsiTheme="minorEastAsia"/>
          <w:b/>
          <w:sz w:val="28"/>
          <w:szCs w:val="28"/>
        </w:rPr>
      </w:pPr>
      <w:r>
        <w:rPr>
          <w:rFonts w:hint="eastAsia" w:asciiTheme="majorHAnsi" w:hAnsiTheme="minorEastAsia"/>
          <w:b/>
          <w:sz w:val="28"/>
          <w:szCs w:val="28"/>
        </w:rPr>
        <w:t>小麦研究所博士、硕士研究生2016级开题报告及中期考核安排</w:t>
      </w:r>
    </w:p>
    <w:p>
      <w:pPr>
        <w:spacing w:line="300" w:lineRule="auto"/>
        <w:rPr>
          <w:rFonts w:asciiTheme="majorHAnsi" w:hAnsiTheme="minorEastAsia"/>
          <w:sz w:val="24"/>
          <w:szCs w:val="24"/>
        </w:rPr>
      </w:pPr>
    </w:p>
    <w:p>
      <w:pPr>
        <w:spacing w:line="30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inorEastAsia"/>
          <w:sz w:val="24"/>
          <w:szCs w:val="24"/>
        </w:rPr>
        <w:t>博士研究生（</w:t>
      </w:r>
      <w:r>
        <w:rPr>
          <w:rFonts w:asciiTheme="majorHAnsi" w:hAnsiTheme="majorHAnsi"/>
          <w:sz w:val="24"/>
          <w:szCs w:val="24"/>
        </w:rPr>
        <w:t>14</w:t>
      </w:r>
      <w:r>
        <w:rPr>
          <w:rFonts w:asciiTheme="majorHAnsi" w:hAnsiTheme="minorEastAsia"/>
          <w:sz w:val="24"/>
          <w:szCs w:val="24"/>
        </w:rPr>
        <w:t>人）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72"/>
        <w:gridCol w:w="99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</w:tcPr>
          <w:p>
            <w:pPr>
              <w:widowControl/>
              <w:spacing w:line="300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专业</w:t>
            </w:r>
          </w:p>
        </w:tc>
        <w:tc>
          <w:tcPr>
            <w:tcW w:w="5672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参加考核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>博士生</w:t>
            </w:r>
          </w:p>
        </w:tc>
        <w:tc>
          <w:tcPr>
            <w:tcW w:w="991" w:type="dxa"/>
          </w:tcPr>
          <w:p>
            <w:pPr>
              <w:spacing w:line="30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人数</w:t>
            </w:r>
          </w:p>
        </w:tc>
        <w:tc>
          <w:tcPr>
            <w:tcW w:w="2231" w:type="dxa"/>
          </w:tcPr>
          <w:p>
            <w:pPr>
              <w:spacing w:line="30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考核小组组成人员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0" w:type="dxa"/>
            <w:vAlign w:val="center"/>
          </w:tcPr>
          <w:p>
            <w:pPr>
              <w:widowControl/>
              <w:spacing w:line="30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植物学</w:t>
            </w:r>
          </w:p>
        </w:tc>
        <w:tc>
          <w:tcPr>
            <w:tcW w:w="5672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杨玉敏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蒋喻林</w:t>
            </w:r>
          </w:p>
        </w:tc>
        <w:tc>
          <w:tcPr>
            <w:tcW w:w="991" w:type="dxa"/>
          </w:tcPr>
          <w:p>
            <w:pPr>
              <w:spacing w:line="30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31" w:type="dxa"/>
            <w:vMerge w:val="restart"/>
          </w:tcPr>
          <w:p>
            <w:pPr>
              <w:spacing w:line="300" w:lineRule="auto"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颜泽洪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>（组长）</w:t>
            </w:r>
          </w:p>
          <w:p>
            <w:pPr>
              <w:spacing w:line="300" w:lineRule="auto"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刘登才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>、</w:t>
            </w:r>
            <w:r>
              <w:rPr>
                <w:rFonts w:asciiTheme="majorHAnsi" w:hAnsiTheme="minorEastAsia"/>
                <w:sz w:val="24"/>
                <w:szCs w:val="24"/>
              </w:rPr>
              <w:t>魏育明</w:t>
            </w:r>
          </w:p>
          <w:p>
            <w:pPr>
              <w:spacing w:line="300" w:lineRule="auto"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王际睿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>、</w:t>
            </w:r>
            <w:r>
              <w:rPr>
                <w:rFonts w:asciiTheme="majorHAnsi" w:hAnsiTheme="minorEastAsia"/>
                <w:sz w:val="24"/>
                <w:szCs w:val="24"/>
              </w:rPr>
              <w:t>伍碧华</w:t>
            </w:r>
          </w:p>
          <w:p>
            <w:pPr>
              <w:spacing w:line="300" w:lineRule="auto"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江千涛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>、陈</w:t>
            </w:r>
            <w:r>
              <w:rPr>
                <w:rFonts w:asciiTheme="majorHAnsi" w:hAnsiTheme="minorEastAsia"/>
                <w:sz w:val="24"/>
                <w:szCs w:val="24"/>
              </w:rPr>
              <w:t>国跃</w:t>
            </w:r>
          </w:p>
          <w:p>
            <w:pPr>
              <w:spacing w:line="300" w:lineRule="auto"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张海琴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>、</w:t>
            </w:r>
            <w:r>
              <w:rPr>
                <w:rFonts w:asciiTheme="majorHAnsi" w:hAnsiTheme="minorEastAsia"/>
                <w:sz w:val="24"/>
                <w:szCs w:val="24"/>
              </w:rPr>
              <w:t>康厚扬</w:t>
            </w:r>
          </w:p>
          <w:p>
            <w:pPr>
              <w:spacing w:line="300" w:lineRule="auto"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张连全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、凡  </w:t>
            </w:r>
            <w:r>
              <w:rPr>
                <w:rFonts w:asciiTheme="majorHAnsi" w:hAnsiTheme="minorEastAsia"/>
                <w:sz w:val="24"/>
                <w:szCs w:val="24"/>
              </w:rPr>
              <w:t>星</w:t>
            </w:r>
          </w:p>
          <w:p>
            <w:pPr>
              <w:spacing w:line="30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刘亚西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0" w:type="dxa"/>
            <w:vAlign w:val="center"/>
          </w:tcPr>
          <w:p>
            <w:pPr>
              <w:widowControl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遗传学</w:t>
            </w:r>
          </w:p>
        </w:tc>
        <w:tc>
          <w:tcPr>
            <w:tcW w:w="5672" w:type="dxa"/>
            <w:shd w:val="clear" w:color="auto" w:fill="auto"/>
            <w:vAlign w:val="center"/>
          </w:tcPr>
          <w:p>
            <w:pPr>
              <w:widowControl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陈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 </w:t>
            </w:r>
            <w:r>
              <w:rPr>
                <w:rFonts w:asciiTheme="majorHAnsi" w:hAnsiTheme="minorEastAsia"/>
                <w:sz w:val="24"/>
                <w:szCs w:val="24"/>
              </w:rPr>
              <w:t>宁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31" w:type="dxa"/>
            <w:vMerge w:val="continue"/>
          </w:tcPr>
          <w:p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vAlign w:val="center"/>
          </w:tcPr>
          <w:p>
            <w:pPr>
              <w:widowControl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作物遗传育种</w:t>
            </w:r>
          </w:p>
        </w:tc>
        <w:tc>
          <w:tcPr>
            <w:tcW w:w="5672" w:type="dxa"/>
            <w:shd w:val="clear" w:color="auto" w:fill="auto"/>
            <w:vAlign w:val="center"/>
          </w:tcPr>
          <w:p>
            <w:pPr>
              <w:widowControl/>
              <w:rPr>
                <w:rFonts w:asciiTheme="majorHAnsi" w:hAnsiTheme="minorEastAsia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蒋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 </w:t>
            </w:r>
            <w:r>
              <w:rPr>
                <w:rFonts w:asciiTheme="majorHAnsi" w:hAnsiTheme="minorEastAsia"/>
                <w:sz w:val="24"/>
                <w:szCs w:val="24"/>
              </w:rPr>
              <w:t>云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赵来宾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张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 </w:t>
            </w:r>
            <w:r>
              <w:rPr>
                <w:rFonts w:asciiTheme="majorHAnsi" w:hAnsiTheme="minorEastAsia"/>
                <w:sz w:val="24"/>
                <w:szCs w:val="24"/>
              </w:rPr>
              <w:t>琴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张亚洲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桂李暄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孙广华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石浩然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罗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 </w:t>
            </w:r>
            <w:r>
              <w:rPr>
                <w:rFonts w:asciiTheme="majorHAnsi" w:hAnsiTheme="minorEastAsia"/>
                <w:sz w:val="24"/>
                <w:szCs w:val="24"/>
              </w:rPr>
              <w:t>伟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赵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 </w:t>
            </w:r>
            <w:r>
              <w:rPr>
                <w:rFonts w:asciiTheme="majorHAnsi" w:hAnsiTheme="minorEastAsia"/>
                <w:sz w:val="24"/>
                <w:szCs w:val="24"/>
              </w:rPr>
              <w:t>军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钟小娟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</w:t>
            </w:r>
            <w:r>
              <w:rPr>
                <w:rFonts w:asciiTheme="majorHAnsi" w:hAnsiTheme="minorEastAsia"/>
                <w:sz w:val="24"/>
                <w:szCs w:val="24"/>
              </w:rPr>
              <w:t>周</w:t>
            </w:r>
            <w:r>
              <w:rPr>
                <w:rFonts w:hint="eastAsia" w:asciiTheme="majorHAnsi" w:hAnsiTheme="minorEastAsia"/>
                <w:sz w:val="24"/>
                <w:szCs w:val="24"/>
              </w:rPr>
              <w:t xml:space="preserve">  </w:t>
            </w:r>
            <w:r>
              <w:rPr>
                <w:rFonts w:asciiTheme="majorHAnsi" w:hAnsiTheme="minorEastAsia"/>
                <w:sz w:val="24"/>
                <w:szCs w:val="24"/>
              </w:rPr>
              <w:t>红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231" w:type="dxa"/>
            <w:vMerge w:val="continue"/>
          </w:tcPr>
          <w:p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inorEastAsia"/>
                <w:sz w:val="24"/>
                <w:szCs w:val="24"/>
              </w:rPr>
              <w:t>时间：</w:t>
            </w:r>
            <w:r>
              <w:rPr>
                <w:rFonts w:asciiTheme="majorHAnsi" w:hAnsiTheme="majorHAnsi"/>
                <w:sz w:val="24"/>
                <w:szCs w:val="24"/>
              </w:rPr>
              <w:t>2017.11.1</w:t>
            </w:r>
            <w:r>
              <w:rPr>
                <w:rFonts w:hint="eastAsia" w:asciiTheme="majorHAnsi" w:hAnsiTheme="majorHAnsi"/>
                <w:sz w:val="24"/>
                <w:szCs w:val="24"/>
              </w:rPr>
              <w:t>5日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8:</w:t>
            </w:r>
            <w:r>
              <w:rPr>
                <w:rFonts w:hint="eastAsia"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0-20:20</w:t>
            </w:r>
            <w:r>
              <w:rPr>
                <w:rFonts w:asciiTheme="majorHAnsi" w:hAnsiTheme="minorEastAsia"/>
                <w:sz w:val="24"/>
                <w:szCs w:val="24"/>
              </w:rPr>
              <w:t>地点：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1-309</w:t>
            </w:r>
          </w:p>
        </w:tc>
      </w:tr>
    </w:tbl>
    <w:p>
      <w:pPr>
        <w:rPr>
          <w:rFonts w:asciiTheme="majorHAnsi" w:hAnsiTheme="majorHAnsi"/>
        </w:rPr>
      </w:pPr>
    </w:p>
    <w:p>
      <w:pPr>
        <w:rPr>
          <w:rFonts w:cs="宋体" w:asciiTheme="majorHAnsi" w:hAnsiTheme="majorHAnsi"/>
          <w:color w:val="000000"/>
          <w:kern w:val="0"/>
          <w:sz w:val="24"/>
          <w:szCs w:val="24"/>
        </w:rPr>
      </w:pPr>
      <w:r>
        <w:rPr>
          <w:rFonts w:cs="宋体" w:asciiTheme="majorHAnsi" w:hAnsiTheme="minorEastAsia"/>
          <w:color w:val="000000"/>
          <w:kern w:val="0"/>
          <w:sz w:val="24"/>
          <w:szCs w:val="24"/>
        </w:rPr>
        <w:t>硕士第一组（</w:t>
      </w:r>
      <w:r>
        <w:rPr>
          <w:rFonts w:cs="宋体" w:asciiTheme="majorHAnsi" w:hAnsiTheme="majorHAnsi"/>
          <w:color w:val="000000"/>
          <w:kern w:val="0"/>
          <w:sz w:val="24"/>
          <w:szCs w:val="24"/>
        </w:rPr>
        <w:t>25</w:t>
      </w:r>
      <w:r>
        <w:rPr>
          <w:rFonts w:cs="宋体" w:asciiTheme="majorHAnsi" w:hAnsiTheme="minorEastAsia"/>
          <w:color w:val="000000"/>
          <w:kern w:val="0"/>
          <w:sz w:val="24"/>
          <w:szCs w:val="24"/>
        </w:rPr>
        <w:t>人）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4"/>
        <w:gridCol w:w="2765"/>
        <w:gridCol w:w="82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2" w:type="dxa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33" w:type="dxa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考核小组组成人员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杨聪聪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鑫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璨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肖春生</w:t>
            </w:r>
          </w:p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密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罗金涟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秦娜娜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静</w:t>
            </w:r>
          </w:p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郎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杨力生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李骏倬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丁浦洋</w:t>
            </w:r>
          </w:p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涵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龙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黎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周才懿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李小雨</w:t>
            </w:r>
          </w:p>
          <w:p>
            <w:pPr>
              <w:widowControl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王江平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斯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龚方仪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兰静宇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刘倾城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翔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函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33" w:type="dxa"/>
            <w:vMerge w:val="restart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江千涛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组长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魏育明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王际睿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伍碧华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陈国跃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伟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刘亚西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彭远英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蒲至恩</w:t>
            </w:r>
          </w:p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祁鹏飞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作物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vMerge w:val="continue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4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匡成浩</w:t>
            </w:r>
          </w:p>
        </w:tc>
        <w:tc>
          <w:tcPr>
            <w:tcW w:w="276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vMerge w:val="continue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4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2017.11.1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, 20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0-18:00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  <w:lang w:val="en-US" w:eastAsia="zh-CN"/>
              </w:rPr>
              <w:t>20日下午调整至晚上进行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地点：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1-309</w:t>
            </w:r>
          </w:p>
        </w:tc>
      </w:tr>
    </w:tbl>
    <w:p>
      <w:pPr>
        <w:widowControl/>
        <w:jc w:val="left"/>
        <w:rPr>
          <w:rFonts w:asciiTheme="majorHAnsi" w:hAnsiTheme="majorHAnsi"/>
          <w:sz w:val="24"/>
          <w:szCs w:val="24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inorEastAsia"/>
        </w:rPr>
        <w:t>硕士第二组（</w:t>
      </w:r>
      <w:r>
        <w:rPr>
          <w:rFonts w:asciiTheme="majorHAnsi" w:hAnsiTheme="majorHAnsi"/>
        </w:rPr>
        <w:t>24</w:t>
      </w:r>
      <w:r>
        <w:rPr>
          <w:rFonts w:asciiTheme="majorHAnsi" w:hAnsiTheme="minorEastAsia"/>
        </w:rPr>
        <w:t>人）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2694"/>
        <w:gridCol w:w="847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8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47" w:type="dxa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考核小组组成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0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翟星光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赵彩芳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帅文娣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李思雨</w:t>
            </w:r>
          </w:p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玉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于正豪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5" w:type="dxa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颜泽洪（组长）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刘登才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张连全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张海琴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康厚扬</w:t>
            </w:r>
          </w:p>
          <w:p>
            <w:pPr>
              <w:widowControl/>
              <w:jc w:val="left"/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凡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星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沙莉娜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甯顺腙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益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代寿芬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侯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睿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陈文帅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张巧玲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李庆成</w:t>
            </w:r>
          </w:p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李亚洲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凯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程怡然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张明虎</w:t>
            </w:r>
          </w:p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康亮珠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陈海霞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李钧儒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李豪远</w:t>
            </w:r>
          </w:p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吴彦利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李厅慧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张晓慧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柴松岳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作物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hint="eastAsia" w:cs="宋体" w:asciiTheme="majorHAnsi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虹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朱泓静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4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2017.11.16; 21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cs="宋体" w:asciiTheme="majorHAnsi" w:hAnsiTheme="majorHAnsi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0-18:00</w:t>
            </w:r>
            <w:r>
              <w:rPr>
                <w:rFonts w:cs="宋体" w:asciiTheme="majorHAnsi" w:hAnsiTheme="minorEastAsia"/>
                <w:color w:val="000000"/>
                <w:kern w:val="0"/>
                <w:sz w:val="24"/>
                <w:szCs w:val="24"/>
              </w:rPr>
              <w:t>；地点：</w:t>
            </w:r>
            <w:r>
              <w:rPr>
                <w:rFonts w:cs="宋体" w:asciiTheme="majorHAnsi" w:hAnsiTheme="majorHAnsi"/>
                <w:color w:val="000000"/>
                <w:kern w:val="0"/>
                <w:sz w:val="24"/>
                <w:szCs w:val="24"/>
              </w:rPr>
              <w:t>1-309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AC2"/>
    <w:rsid w:val="001306F3"/>
    <w:rsid w:val="00336B9C"/>
    <w:rsid w:val="00475AC2"/>
    <w:rsid w:val="00654C35"/>
    <w:rsid w:val="007C0773"/>
    <w:rsid w:val="00953C72"/>
    <w:rsid w:val="00C90CFF"/>
    <w:rsid w:val="00D07350"/>
    <w:rsid w:val="00D344D5"/>
    <w:rsid w:val="00D81F15"/>
    <w:rsid w:val="00DB5E7D"/>
    <w:rsid w:val="00DF28AE"/>
    <w:rsid w:val="357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2017-11-02T08:00:00Z</dcterms:created>
  <dc:creator>admin</dc:creator>
  <cp:lastModifiedBy>asus</cp:lastModifiedBy>
  <dcterms:modified xsi:type="dcterms:W3CDTF">2017-11-10T01:30:23Z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