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</w:rPr>
        <w:t>四川农业大学研究生会优秀部门考核</w:t>
      </w:r>
      <w:r>
        <w:rPr>
          <w:rFonts w:asciiTheme="majorEastAsia" w:hAnsiTheme="majorEastAsia" w:eastAsiaTheme="majorEastAsia"/>
          <w:b/>
          <w:color w:val="000000"/>
          <w:sz w:val="44"/>
          <w:szCs w:val="44"/>
        </w:rPr>
        <w:t>表</w:t>
      </w:r>
    </w:p>
    <w:p>
      <w:pPr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</w:rPr>
      </w:pPr>
    </w:p>
    <w:p>
      <w:pPr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部门</w:t>
      </w:r>
      <w:r>
        <w:rPr>
          <w:rFonts w:ascii="黑体" w:hAnsi="黑体" w:eastAsia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 </w:t>
      </w:r>
      <w:r>
        <w:rPr>
          <w:rFonts w:ascii="黑体" w:hAnsi="黑体" w:eastAsia="黑体"/>
          <w:color w:val="000000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>填表人</w:t>
      </w:r>
      <w:r>
        <w:rPr>
          <w:rFonts w:ascii="黑体" w:hAnsi="黑体" w:eastAsia="黑体"/>
          <w:color w:val="000000"/>
          <w:sz w:val="32"/>
          <w:szCs w:val="32"/>
        </w:rPr>
        <w:t>：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     </w:t>
      </w:r>
      <w:r>
        <w:rPr>
          <w:rFonts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>填表</w:t>
      </w:r>
      <w:r>
        <w:rPr>
          <w:rFonts w:ascii="黑体" w:hAnsi="黑体" w:eastAsia="黑体"/>
          <w:color w:val="000000"/>
          <w:sz w:val="32"/>
          <w:szCs w:val="32"/>
        </w:rPr>
        <w:t>时间</w:t>
      </w:r>
      <w:r>
        <w:rPr>
          <w:rFonts w:hint="eastAsia" w:ascii="黑体" w:hAnsi="黑体" w:eastAsia="黑体"/>
          <w:color w:val="000000"/>
          <w:sz w:val="32"/>
          <w:szCs w:val="32"/>
        </w:rPr>
        <w:t>：</w:t>
      </w:r>
    </w:p>
    <w:tbl>
      <w:tblPr>
        <w:tblStyle w:val="6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2"/>
        <w:gridCol w:w="99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before="240" w:line="72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252" w:type="dxa"/>
          </w:tcPr>
          <w:p>
            <w:pPr>
              <w:spacing w:before="240" w:line="72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考核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内容（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每项10分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993" w:type="dxa"/>
          </w:tcPr>
          <w:p>
            <w:pPr>
              <w:spacing w:before="24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部门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自评</w:t>
            </w:r>
          </w:p>
        </w:tc>
        <w:tc>
          <w:tcPr>
            <w:tcW w:w="1134" w:type="dxa"/>
          </w:tcPr>
          <w:p>
            <w:pPr>
              <w:spacing w:before="24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分管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主席评</w:t>
            </w:r>
          </w:p>
        </w:tc>
        <w:tc>
          <w:tcPr>
            <w:tcW w:w="1134" w:type="dxa"/>
          </w:tcPr>
          <w:p>
            <w:pPr>
              <w:tabs>
                <w:tab w:val="left" w:pos="990"/>
              </w:tabs>
              <w:spacing w:before="240" w:line="72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主席评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46" w:type="dxa"/>
            <w:vMerge w:val="restart"/>
          </w:tcPr>
          <w:p>
            <w:pPr>
              <w:spacing w:before="240" w:line="360" w:lineRule="auto"/>
              <w:jc w:val="center"/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完成情况</w:t>
            </w:r>
          </w:p>
        </w:tc>
        <w:tc>
          <w:tcPr>
            <w:tcW w:w="42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sz w:val="24"/>
                <w:szCs w:val="24"/>
              </w:rPr>
              <w:t>研究生会的本部门基本工作职责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认真</w:t>
            </w:r>
            <w:r>
              <w:rPr>
                <w:rFonts w:ascii="仿宋" w:hAnsi="仿宋" w:eastAsia="仿宋"/>
                <w:sz w:val="24"/>
                <w:szCs w:val="24"/>
              </w:rPr>
              <w:t>制定本部门工作计划和总结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</w:t>
            </w:r>
            <w:r>
              <w:rPr>
                <w:rFonts w:ascii="仿宋" w:hAnsi="仿宋" w:eastAsia="仿宋"/>
                <w:sz w:val="24"/>
                <w:szCs w:val="24"/>
              </w:rPr>
              <w:t>学期部门工作计划所列内容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按时</w:t>
            </w:r>
            <w:r>
              <w:rPr>
                <w:rFonts w:ascii="仿宋" w:hAnsi="仿宋" w:eastAsia="仿宋"/>
                <w:sz w:val="24"/>
                <w:szCs w:val="24"/>
              </w:rPr>
              <w:t>保质上交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</w:t>
            </w:r>
            <w:r>
              <w:rPr>
                <w:rFonts w:ascii="仿宋" w:hAnsi="仿宋" w:eastAsia="仿宋"/>
                <w:sz w:val="24"/>
                <w:szCs w:val="24"/>
              </w:rPr>
              <w:t>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（计划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策划</w:t>
            </w:r>
            <w:r>
              <w:rPr>
                <w:rFonts w:ascii="仿宋" w:hAnsi="仿宋" w:eastAsia="仿宋"/>
                <w:sz w:val="24"/>
                <w:szCs w:val="24"/>
              </w:rPr>
              <w:t>、总结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推选名单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</w:tcPr>
          <w:p>
            <w:pPr>
              <w:spacing w:before="240" w:line="360" w:lineRule="auto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组织</w:t>
            </w:r>
            <w:r>
              <w:rPr>
                <w:rFonts w:ascii="黑体" w:hAnsi="黑体" w:eastAsia="黑体"/>
                <w:sz w:val="28"/>
                <w:szCs w:val="28"/>
              </w:rPr>
              <w:t>纪律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</w:t>
            </w:r>
            <w:r>
              <w:rPr>
                <w:rFonts w:ascii="仿宋" w:hAnsi="仿宋" w:eastAsia="仿宋"/>
                <w:sz w:val="24"/>
                <w:szCs w:val="24"/>
              </w:rPr>
              <w:t>出勤率良好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  <w:r>
              <w:rPr>
                <w:rFonts w:ascii="仿宋" w:hAnsi="仿宋" w:eastAsia="仿宋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日常例会及</w:t>
            </w:r>
            <w:r>
              <w:rPr>
                <w:rFonts w:ascii="仿宋" w:hAnsi="仿宋" w:eastAsia="仿宋"/>
                <w:sz w:val="24"/>
                <w:szCs w:val="24"/>
              </w:rPr>
              <w:t>活动出勤率良好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布置</w:t>
            </w:r>
            <w:r>
              <w:rPr>
                <w:rFonts w:ascii="仿宋" w:hAnsi="仿宋" w:eastAsia="仿宋"/>
                <w:sz w:val="24"/>
                <w:szCs w:val="24"/>
              </w:rPr>
              <w:t>会场、协助其他部门工作）按时到位</w:t>
            </w:r>
          </w:p>
        </w:tc>
        <w:tc>
          <w:tcPr>
            <w:tcW w:w="993" w:type="dxa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restart"/>
          </w:tcPr>
          <w:p>
            <w:pPr>
              <w:spacing w:before="240"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工作业绩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考核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每学期</w:t>
            </w:r>
            <w:r>
              <w:rPr>
                <w:rFonts w:ascii="仿宋" w:hAnsi="仿宋" w:eastAsia="仿宋"/>
                <w:sz w:val="24"/>
                <w:szCs w:val="24"/>
              </w:rPr>
              <w:t>各部门主要承办院级活动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不少于1次</w:t>
            </w:r>
          </w:p>
        </w:tc>
        <w:tc>
          <w:tcPr>
            <w:tcW w:w="993" w:type="dxa"/>
          </w:tcPr>
          <w:p>
            <w:pPr>
              <w:spacing w:before="240" w:line="360" w:lineRule="auto"/>
            </w:pPr>
          </w:p>
        </w:tc>
        <w:tc>
          <w:tcPr>
            <w:tcW w:w="1134" w:type="dxa"/>
          </w:tcPr>
          <w:p>
            <w:pPr>
              <w:spacing w:before="240" w:line="360" w:lineRule="auto"/>
            </w:pPr>
          </w:p>
        </w:tc>
        <w:tc>
          <w:tcPr>
            <w:tcW w:w="1134" w:type="dxa"/>
          </w:tcPr>
          <w:p>
            <w:pPr>
              <w:spacing w:before="240"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工作业绩</w:t>
            </w:r>
            <w:r>
              <w:rPr>
                <w:rFonts w:ascii="仿宋" w:hAnsi="仿宋" w:eastAsia="仿宋"/>
                <w:sz w:val="24"/>
                <w:szCs w:val="24"/>
              </w:rPr>
              <w:t>突出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，活动</w:t>
            </w:r>
            <w:r>
              <w:rPr>
                <w:rFonts w:ascii="仿宋" w:hAnsi="仿宋" w:eastAsia="仿宋"/>
                <w:sz w:val="24"/>
                <w:szCs w:val="24"/>
              </w:rPr>
              <w:t>有成效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工作中</w:t>
            </w:r>
            <w:r>
              <w:rPr>
                <w:rFonts w:ascii="仿宋" w:hAnsi="仿宋" w:eastAsia="仿宋"/>
                <w:sz w:val="24"/>
                <w:szCs w:val="24"/>
              </w:rPr>
              <w:t>有创新理念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ascii="仿宋" w:hAnsi="仿宋" w:eastAsia="仿宋"/>
                <w:sz w:val="24"/>
                <w:szCs w:val="24"/>
              </w:rPr>
              <w:t>扩大研究生会影响力有突出贡献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before="240" w:line="720" w:lineRule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凡由</w:t>
            </w:r>
            <w:r>
              <w:rPr>
                <w:rFonts w:ascii="仿宋" w:hAnsi="仿宋" w:eastAsia="仿宋"/>
                <w:sz w:val="24"/>
                <w:szCs w:val="24"/>
              </w:rPr>
              <w:t>部门主要牵头完成的工作在院级及院级以上活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动中获得名次或优秀组织奖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（需</w:t>
            </w:r>
            <w:r>
              <w:rPr>
                <w:rFonts w:ascii="仿宋" w:hAnsi="仿宋" w:eastAsia="仿宋"/>
                <w:sz w:val="24"/>
                <w:szCs w:val="24"/>
              </w:rPr>
              <w:t>备注）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以上</w:t>
            </w:r>
            <w:r>
              <w:rPr>
                <w:rFonts w:ascii="仿宋" w:hAnsi="仿宋" w:eastAsia="仿宋"/>
                <w:sz w:val="24"/>
                <w:szCs w:val="24"/>
              </w:rPr>
              <w:t>各项所有相加之和</w:t>
            </w:r>
          </w:p>
        </w:tc>
        <w:tc>
          <w:tcPr>
            <w:tcW w:w="993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最后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4252" w:type="dxa"/>
          </w:tcPr>
          <w:p>
            <w:pPr>
              <w:spacing w:before="240" w:line="6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三项</w:t>
            </w:r>
            <w:r>
              <w:rPr>
                <w:rFonts w:ascii="仿宋" w:hAnsi="仿宋" w:eastAsia="仿宋"/>
                <w:sz w:val="24"/>
                <w:szCs w:val="24"/>
              </w:rPr>
              <w:t>相加的平均得分</w:t>
            </w:r>
          </w:p>
        </w:tc>
        <w:tc>
          <w:tcPr>
            <w:tcW w:w="3261" w:type="dxa"/>
            <w:gridSpan w:val="3"/>
          </w:tcPr>
          <w:p>
            <w:pPr>
              <w:spacing w:line="360" w:lineRule="auto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85"/>
    <w:rsid w:val="00017F1F"/>
    <w:rsid w:val="001335DF"/>
    <w:rsid w:val="002005FE"/>
    <w:rsid w:val="00343056"/>
    <w:rsid w:val="00394F3E"/>
    <w:rsid w:val="003B1EAA"/>
    <w:rsid w:val="00564F92"/>
    <w:rsid w:val="0059624F"/>
    <w:rsid w:val="006624DA"/>
    <w:rsid w:val="006B08CA"/>
    <w:rsid w:val="007F568A"/>
    <w:rsid w:val="00854E15"/>
    <w:rsid w:val="00915BC9"/>
    <w:rsid w:val="00994CA6"/>
    <w:rsid w:val="00AE4085"/>
    <w:rsid w:val="00B15703"/>
    <w:rsid w:val="00C0259F"/>
    <w:rsid w:val="00C10B7A"/>
    <w:rsid w:val="00C7093B"/>
    <w:rsid w:val="00C75F3A"/>
    <w:rsid w:val="00D03C90"/>
    <w:rsid w:val="00E56B12"/>
    <w:rsid w:val="00EC4E85"/>
    <w:rsid w:val="00F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无格式表格 11"/>
    <w:basedOn w:val="5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2017-01-05T01:18:00Z</dcterms:created>
  <dc:creator>Administrator</dc:creator>
  <cp:lastModifiedBy>HYS</cp:lastModifiedBy>
  <dcterms:modified xsi:type="dcterms:W3CDTF">2018-01-03T13:43:43Z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